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346"/>
        <w:gridCol w:w="3643"/>
        <w:gridCol w:w="634"/>
        <w:gridCol w:w="845"/>
        <w:gridCol w:w="1277"/>
        <w:gridCol w:w="576"/>
        <w:gridCol w:w="845"/>
        <w:gridCol w:w="706"/>
        <w:gridCol w:w="869"/>
      </w:tblGrid>
      <w:tr w:rsidR="00282688" w:rsidRPr="002E3B80">
        <w:trPr>
          <w:trHeight w:hRule="exact" w:val="38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688" w:rsidRPr="002E3B80" w:rsidRDefault="0012240B" w:rsidP="009F34FD">
            <w:pPr>
              <w:pStyle w:val="20"/>
              <w:framePr w:w="10109" w:wrap="notBeside" w:vAnchor="text" w:hAnchor="text" w:xAlign="center" w:y="1"/>
              <w:shd w:val="clear" w:color="auto" w:fill="auto"/>
              <w:tabs>
                <w:tab w:val="left" w:pos="571"/>
              </w:tabs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,</w:t>
            </w: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ab/>
            </w:r>
            <w:r w:rsidR="00F21E6B"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21E6B" w:rsidRPr="002E3B80">
              <w:rPr>
                <w:rStyle w:val="21"/>
                <w:rFonts w:asciiTheme="minorHAnsi" w:hAnsiTheme="minorHAnsi" w:cstheme="minorHAnsi"/>
                <w:b/>
                <w:sz w:val="16"/>
                <w:szCs w:val="16"/>
              </w:rPr>
              <w:t>NAME OF THE ISSUER</w:t>
            </w:r>
          </w:p>
        </w:tc>
      </w:tr>
      <w:tr w:rsidR="00F21E6B" w:rsidRPr="002E3B80" w:rsidTr="00A019AF">
        <w:trPr>
          <w:trHeight w:hRule="exact" w:val="245"/>
          <w:jc w:val="center"/>
        </w:trPr>
        <w:tc>
          <w:tcPr>
            <w:tcW w:w="3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1E6B" w:rsidRPr="002E3B80" w:rsidRDefault="00F21E6B" w:rsidP="00F21E6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D87030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Full: "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O'zneftgazinformatika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" </w:t>
            </w:r>
            <w:r w:rsidR="00D87030"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Joint Stock Company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E6B" w:rsidRPr="002E3B80" w:rsidRDefault="00F21E6B" w:rsidP="00D87030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Short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: "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O'zneftgazinformatika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" </w:t>
            </w:r>
            <w:r w:rsidR="00D87030"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JSC</w:t>
            </w:r>
          </w:p>
        </w:tc>
      </w:tr>
      <w:tr w:rsidR="00F21E6B" w:rsidRPr="002E3B80" w:rsidTr="00A019AF">
        <w:trPr>
          <w:trHeight w:hRule="exact" w:val="245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Name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ticker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: *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CONTACT DETAILS</w:t>
            </w:r>
          </w:p>
        </w:tc>
      </w:tr>
      <w:tr w:rsidR="00F21E6B" w:rsidRPr="002E3B80" w:rsidTr="00D87030">
        <w:trPr>
          <w:trHeight w:hRule="exact" w:val="541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Location: Republic of Uzbekistan, Tashkent city,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Mirzo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Ulugbek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district,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ul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Mirzo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Ulugbek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house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 32а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Postal address: 100007, Republic of Uzbekistan, Tashkent city,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Mirzo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Ulugbek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district,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Mirzo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Ulugbek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 house 32</w:t>
            </w:r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а</w:t>
            </w:r>
          </w:p>
        </w:tc>
      </w:tr>
      <w:tr w:rsidR="00F21E6B" w:rsidRPr="002E3B80" w:rsidTr="00A019AF">
        <w:trPr>
          <w:trHeight w:hRule="exact" w:val="34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E-mail address: * kivs@globalnet.uz</w:t>
            </w:r>
          </w:p>
        </w:tc>
      </w:tr>
      <w:tr w:rsidR="00F21E6B" w:rsidRPr="002E3B80" w:rsidTr="00D87030">
        <w:trPr>
          <w:trHeight w:hRule="exact" w:val="227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Official website: * http://uznginf.uz/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F21E6B" w:rsidRPr="002E3B80" w:rsidTr="00D87030">
        <w:trPr>
          <w:trHeight w:hRule="exact" w:val="287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INFORMATION ON THE MATERIAL FACT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Material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fact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: 06</w:t>
            </w:r>
          </w:p>
        </w:tc>
      </w:tr>
      <w:tr w:rsidR="00F21E6B" w:rsidRPr="002E3B80" w:rsidTr="00D87030">
        <w:trPr>
          <w:trHeight w:hRule="exact" w:val="405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 name of the material fact: Decisions adopted by the supreme management body of the issuer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Type of General Meeting: extraordinary</w:t>
            </w:r>
          </w:p>
        </w:tc>
      </w:tr>
      <w:tr w:rsidR="00F21E6B" w:rsidRPr="002E3B80" w:rsidTr="00A019AF">
        <w:trPr>
          <w:trHeight w:hRule="exact" w:val="245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Date of the general meeting: 05.02.2016.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Date of drawing up the minutes of the general meeting: 15.02.2016.</w:t>
            </w:r>
          </w:p>
        </w:tc>
      </w:tr>
      <w:tr w:rsidR="00F21E6B" w:rsidRPr="002E3B80" w:rsidTr="00A019AF">
        <w:trPr>
          <w:trHeight w:hRule="exact" w:val="35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Place of the general meeting: Tashkent,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ul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Mirzo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Ulugbek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house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 32а</w:t>
            </w:r>
          </w:p>
        </w:tc>
      </w:tr>
      <w:tr w:rsidR="00F21E6B" w:rsidRPr="002E3B80" w:rsidTr="00A019AF">
        <w:trPr>
          <w:trHeight w:hRule="exact" w:val="24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Full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: "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O'zneftgazinformatika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"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aksiyadorlik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jamiyati</w:t>
            </w:r>
            <w:proofErr w:type="spellEnd"/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Short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: "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O'zneftgazinformatika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" AJ</w:t>
            </w:r>
          </w:p>
        </w:tc>
      </w:tr>
      <w:tr w:rsidR="00F21E6B" w:rsidRPr="002E3B80" w:rsidTr="00A019AF">
        <w:trPr>
          <w:trHeight w:hRule="exact" w:val="48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Name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ticker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: *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CONTACT DETAILS</w:t>
            </w:r>
          </w:p>
        </w:tc>
      </w:tr>
      <w:tr w:rsidR="00F21E6B" w:rsidRPr="002E3B80" w:rsidTr="00A019AF">
        <w:trPr>
          <w:trHeight w:hRule="exact" w:val="485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Location: Republic of Uzbekistan, Tashkent city,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Mirzo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Ulugbek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district,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ul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Mirzo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Ulugbek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house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 32а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Postal address: 100007, Republic of Uzbekistan, Tashkent city,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Mirzo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Ulugbek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district,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Mirzo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Ulugbek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 house 32</w:t>
            </w:r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а</w:t>
            </w:r>
          </w:p>
        </w:tc>
      </w:tr>
      <w:tr w:rsidR="00F21E6B" w:rsidRPr="002E3B80" w:rsidTr="00A019AF">
        <w:trPr>
          <w:trHeight w:hRule="exact" w:val="245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E-mail address: * kivs@globalnet.uz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F21E6B" w:rsidRPr="002E3B80" w:rsidTr="00A019AF">
        <w:trPr>
          <w:trHeight w:hRule="exact" w:val="48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Official website: * http://uznginf.uz/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F21E6B" w:rsidRPr="002E3B80" w:rsidTr="00A019AF">
        <w:trPr>
          <w:trHeight w:hRule="exact" w:val="245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INFORMATION ON THE MATERIAL FACT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Material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fact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</w:rPr>
              <w:t>: 06</w:t>
            </w:r>
          </w:p>
        </w:tc>
      </w:tr>
      <w:tr w:rsidR="00F21E6B" w:rsidRPr="002E3B80" w:rsidTr="00D87030">
        <w:trPr>
          <w:trHeight w:hRule="exact" w:val="507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 name of the material fact: Decisions adopted by the supreme management body of the issuer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E6B" w:rsidRPr="002E3B80" w:rsidRDefault="00F21E6B" w:rsidP="00F21E6B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Type of General Meeting: extraordinary</w:t>
            </w:r>
          </w:p>
        </w:tc>
      </w:tr>
      <w:tr w:rsidR="00282688" w:rsidRPr="002E3B80">
        <w:trPr>
          <w:trHeight w:hRule="exact" w:val="25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688" w:rsidRPr="002E3B80" w:rsidRDefault="00555276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Voting</w:t>
            </w:r>
            <w:proofErr w:type="spellEnd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results</w:t>
            </w:r>
            <w:proofErr w:type="spellEnd"/>
          </w:p>
        </w:tc>
      </w:tr>
      <w:tr w:rsidR="00282688" w:rsidRPr="002E3B80">
        <w:trPr>
          <w:trHeight w:hRule="exact" w:val="245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282688" w:rsidRPr="002E3B80" w:rsidRDefault="00282688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688" w:rsidRPr="002E3B80" w:rsidRDefault="00555276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u w:val="single"/>
                <w:shd w:val="clear" w:color="auto" w:fill="FFFFFF"/>
              </w:rPr>
              <w:t>for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688" w:rsidRPr="002E3B80" w:rsidRDefault="00555276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against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688" w:rsidRPr="002E3B80" w:rsidRDefault="00555276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16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Abstained</w:t>
            </w:r>
            <w:proofErr w:type="spellEnd"/>
          </w:p>
        </w:tc>
      </w:tr>
      <w:tr w:rsidR="00282688" w:rsidRPr="002E3B80" w:rsidTr="00D87030">
        <w:trPr>
          <w:trHeight w:hRule="exact" w:val="351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 w:eastAsia="en-US" w:bidi="en-US"/>
              </w:rPr>
              <w:t>N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282688" w:rsidRPr="002E3B80" w:rsidRDefault="00F21E6B">
            <w:pPr>
              <w:pStyle w:val="20"/>
              <w:framePr w:w="1010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Questions put to the vote</w:t>
            </w:r>
          </w:p>
        </w:tc>
        <w:tc>
          <w:tcPr>
            <w:tcW w:w="634" w:type="dxa"/>
            <w:shd w:val="clear" w:color="auto" w:fill="FFFFFF"/>
          </w:tcPr>
          <w:p w:rsidR="00282688" w:rsidRPr="002E3B80" w:rsidRDefault="00282688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555276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555276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14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30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555276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16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quantity</w:t>
            </w:r>
            <w:proofErr w:type="spellEnd"/>
          </w:p>
        </w:tc>
      </w:tr>
      <w:tr w:rsidR="00282688" w:rsidRPr="002E3B80" w:rsidTr="00D87030">
        <w:trPr>
          <w:trHeight w:hRule="exact" w:val="2128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D87030">
            <w:pPr>
              <w:pStyle w:val="20"/>
              <w:framePr w:w="10109" w:wrap="notBeside" w:vAnchor="text" w:hAnchor="text" w:xAlign="center" w:y="1"/>
              <w:tabs>
                <w:tab w:val="left" w:pos="206"/>
              </w:tabs>
              <w:spacing w:line="202" w:lineRule="exact"/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1. To approve the quantitative composition of the counting commission in the amount of 3 (three) members.</w:t>
            </w:r>
          </w:p>
          <w:p w:rsidR="00F21E6B" w:rsidRPr="002E3B80" w:rsidRDefault="00F21E6B" w:rsidP="00D87030">
            <w:pPr>
              <w:pStyle w:val="20"/>
              <w:framePr w:w="10109" w:wrap="notBeside" w:vAnchor="text" w:hAnchor="text" w:xAlign="center" w:y="1"/>
              <w:tabs>
                <w:tab w:val="left" w:pos="206"/>
              </w:tabs>
              <w:spacing w:line="202" w:lineRule="exact"/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2. To approve the membership of the counting commission from the following persons:</w:t>
            </w:r>
          </w:p>
          <w:p w:rsidR="00F21E6B" w:rsidRPr="002E3B80" w:rsidRDefault="00F21E6B" w:rsidP="00D87030">
            <w:pPr>
              <w:pStyle w:val="20"/>
              <w:framePr w:w="10109" w:wrap="notBeside" w:vAnchor="text" w:hAnchor="text" w:xAlign="center" w:y="1"/>
              <w:tabs>
                <w:tab w:val="left" w:pos="206"/>
              </w:tabs>
              <w:spacing w:line="202" w:lineRule="exact"/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Shulgina</w:t>
            </w:r>
            <w:proofErr w:type="spellEnd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Irina </w:t>
            </w:r>
            <w:proofErr w:type="spellStart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Pavlovna</w:t>
            </w:r>
            <w:proofErr w:type="spellEnd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- head. The group of the MIP department;</w:t>
            </w:r>
          </w:p>
          <w:p w:rsidR="002E3B80" w:rsidRDefault="00F21E6B" w:rsidP="002E3B80">
            <w:pPr>
              <w:pStyle w:val="20"/>
              <w:framePr w:w="10109" w:wrap="notBeside" w:vAnchor="text" w:hAnchor="text" w:xAlign="center" w:y="1"/>
              <w:tabs>
                <w:tab w:val="left" w:pos="206"/>
              </w:tabs>
              <w:spacing w:line="202" w:lineRule="exact"/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Iminova</w:t>
            </w:r>
            <w:proofErr w:type="spellEnd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Gulnara</w:t>
            </w:r>
            <w:proofErr w:type="spellEnd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Karimovna</w:t>
            </w:r>
            <w:proofErr w:type="spellEnd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- leading engineer programmer of the department of the </w:t>
            </w:r>
            <w:proofErr w:type="spellStart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MIP;</w:t>
            </w:r>
            <w:proofErr w:type="spellEnd"/>
          </w:p>
          <w:p w:rsidR="00282688" w:rsidRPr="002E3B80" w:rsidRDefault="002E3B80" w:rsidP="002E3B80">
            <w:pPr>
              <w:pStyle w:val="20"/>
              <w:framePr w:w="10109" w:wrap="notBeside" w:vAnchor="text" w:hAnchor="text" w:xAlign="center" w:y="1"/>
              <w:tabs>
                <w:tab w:val="left" w:pos="206"/>
              </w:tabs>
              <w:spacing w:line="202" w:lineRule="exac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="00F21E6B"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Rahmanova</w:t>
            </w:r>
            <w:proofErr w:type="spellEnd"/>
            <w:r w:rsidR="00F21E6B"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21E6B"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Klara</w:t>
            </w:r>
            <w:proofErr w:type="spellEnd"/>
            <w:r w:rsidR="00F21E6B"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21E6B"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Turgunbaevny</w:t>
            </w:r>
            <w:proofErr w:type="spellEnd"/>
            <w:r w:rsidR="00F21E6B"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- head. Group STUIO.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22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456 269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30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282688" w:rsidRPr="002E3B80" w:rsidTr="002E3B80">
        <w:trPr>
          <w:trHeight w:hRule="exact" w:val="996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688" w:rsidRPr="002E3B80" w:rsidRDefault="00F21E6B" w:rsidP="00D87030">
            <w:pPr>
              <w:pStyle w:val="20"/>
              <w:framePr w:w="10109" w:wrap="notBeside" w:vAnchor="text" w:hAnchor="text" w:xAlign="center" w:y="1"/>
              <w:shd w:val="clear" w:color="auto" w:fill="auto"/>
              <w:spacing w:line="202" w:lineRule="exac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To increase the maximum amount of declared shares by 37,823 (thirty-seven thousand eight hundred and twenty-three) additional shares and approve the total number of announced shares in the amount of 110,000 (one hundred and ten thousand) pieces of ordinary registered shares.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22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456 269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30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282688" w:rsidRPr="002E3B80" w:rsidTr="00D87030">
        <w:trPr>
          <w:trHeight w:hRule="exact" w:val="826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E6B" w:rsidRPr="002E3B80" w:rsidRDefault="00F21E6B" w:rsidP="00D87030">
            <w:pPr>
              <w:pStyle w:val="20"/>
              <w:framePr w:w="10109" w:wrap="notBeside" w:vAnchor="text" w:hAnchor="text" w:xAlign="center" w:y="1"/>
              <w:spacing w:line="202" w:lineRule="exact"/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Approve the text of the changes and</w:t>
            </w:r>
          </w:p>
          <w:p w:rsidR="00F21E6B" w:rsidRPr="002E3B80" w:rsidRDefault="00F21E6B" w:rsidP="00D87030">
            <w:pPr>
              <w:pStyle w:val="20"/>
              <w:framePr w:w="10109" w:wrap="notBeside" w:vAnchor="text" w:hAnchor="text" w:xAlign="center" w:y="1"/>
              <w:spacing w:line="202" w:lineRule="exact"/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Additions made to the charter of JSC "O '</w:t>
            </w:r>
            <w:proofErr w:type="spellStart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zneftgazinformatika</w:t>
            </w:r>
            <w:proofErr w:type="spellEnd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", according to the annex.</w:t>
            </w:r>
            <w:r w:rsid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The right to purchase shares of shareholders of JSC </w:t>
            </w:r>
            <w:proofErr w:type="spellStart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O'zneftgazinformatika</w:t>
            </w:r>
            <w:proofErr w:type="spellEnd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F21E6B" w:rsidRPr="002E3B80" w:rsidRDefault="00F21E6B" w:rsidP="00D87030">
            <w:pPr>
              <w:pStyle w:val="20"/>
              <w:framePr w:w="10109" w:wrap="notBeside" w:vAnchor="text" w:hAnchor="text" w:xAlign="center" w:y="1"/>
              <w:spacing w:line="202" w:lineRule="exact"/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2. Set the period of non-use</w:t>
            </w:r>
          </w:p>
          <w:p w:rsidR="00F21E6B" w:rsidRPr="002E3B80" w:rsidRDefault="00F21E6B" w:rsidP="00D87030">
            <w:pPr>
              <w:pStyle w:val="20"/>
              <w:framePr w:w="10109" w:wrap="notBeside" w:vAnchor="text" w:hAnchor="text" w:xAlign="center" w:y="1"/>
              <w:spacing w:line="202" w:lineRule="exact"/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Shareholders of the preemptive right to purchase shares in one year from the date of the decision to issue additional shares.</w:t>
            </w:r>
          </w:p>
          <w:p w:rsidR="00F21E6B" w:rsidRPr="002E3B80" w:rsidRDefault="00F21E6B" w:rsidP="00D87030">
            <w:pPr>
              <w:pStyle w:val="20"/>
              <w:framePr w:w="10109" w:wrap="notBeside" w:vAnchor="text" w:hAnchor="text" w:xAlign="center" w:y="1"/>
              <w:spacing w:line="202" w:lineRule="exact"/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Submit to the Supervisory Board</w:t>
            </w:r>
          </w:p>
          <w:p w:rsidR="00282688" w:rsidRPr="002E3B80" w:rsidRDefault="00F21E6B" w:rsidP="00D87030">
            <w:pPr>
              <w:pStyle w:val="20"/>
              <w:framePr w:w="10109" w:wrap="notBeside" w:vAnchor="text" w:hAnchor="text" w:xAlign="center" w:y="1"/>
              <w:shd w:val="clear" w:color="auto" w:fill="auto"/>
              <w:spacing w:line="202" w:lineRule="exac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Of the company's authority to take decisions on increasing the company's charter fund and introduce appropriate changes to the company's charter.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22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456 269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30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282688" w:rsidRPr="002E3B80" w:rsidTr="002E3B80">
        <w:trPr>
          <w:trHeight w:hRule="exact" w:val="1291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688" w:rsidRPr="002E3B80" w:rsidRDefault="00F21E6B" w:rsidP="002E3B80">
            <w:pPr>
              <w:pStyle w:val="20"/>
              <w:framePr w:w="10109" w:wrap="notBeside" w:vAnchor="text" w:hAnchor="text" w:xAlign="center" w:y="1"/>
              <w:spacing w:line="202" w:lineRule="exac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 Do not use the primary</w:t>
            </w:r>
            <w:r w:rsid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The right to purchase shares of shareholders of JSC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O'zneftgazinformatika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F21E6B" w:rsidRPr="002E3B80" w:rsidRDefault="00F21E6B" w:rsidP="002E3B80">
            <w:pPr>
              <w:pStyle w:val="20"/>
              <w:framePr w:w="10109" w:wrap="notBeside" w:vAnchor="text" w:hAnchor="text" w:xAlign="center" w:y="1"/>
              <w:spacing w:line="202" w:lineRule="exac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 Set the period of non-use</w:t>
            </w:r>
            <w:r w:rsid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Shareholders of the preemptive right to purchase shares in one year from the date of the decision to issue additional shares.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22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99,86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455 620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649</w:t>
            </w:r>
          </w:p>
        </w:tc>
      </w:tr>
      <w:tr w:rsidR="00282688" w:rsidRPr="002E3B80">
        <w:trPr>
          <w:trHeight w:hRule="exact" w:val="1291"/>
          <w:jc w:val="center"/>
        </w:trPr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109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688" w:rsidRPr="002E3B80" w:rsidRDefault="00F21E6B" w:rsidP="002E3B80">
            <w:pPr>
              <w:pStyle w:val="20"/>
              <w:framePr w:w="10109" w:wrap="notBeside" w:vAnchor="text" w:hAnchor="text" w:xAlign="center" w:y="1"/>
              <w:spacing w:line="202" w:lineRule="exact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Submit to the Supervisory Board</w:t>
            </w:r>
            <w:r w:rsid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Of the company's authority to take decisions on increasing the company's charter fund and introduce appropriate changes to the company's charter.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22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456 269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ind w:left="300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10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</w:tbl>
    <w:p w:rsidR="00282688" w:rsidRDefault="00282688">
      <w:pPr>
        <w:framePr w:w="10109" w:wrap="notBeside" w:vAnchor="text" w:hAnchor="text" w:xAlign="center" w:y="1"/>
        <w:rPr>
          <w:sz w:val="2"/>
          <w:szCs w:val="2"/>
        </w:rPr>
      </w:pPr>
    </w:p>
    <w:p w:rsidR="00282688" w:rsidRDefault="0012240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331"/>
        <w:gridCol w:w="3298"/>
        <w:gridCol w:w="6106"/>
      </w:tblGrid>
      <w:tr w:rsidR="00282688" w:rsidRPr="002E3B80">
        <w:trPr>
          <w:trHeight w:hRule="exact" w:val="269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090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688" w:rsidRPr="002E3B80" w:rsidRDefault="00F21E6B">
            <w:pPr>
              <w:pStyle w:val="20"/>
              <w:framePr w:w="10090" w:wrap="notBeside" w:vAnchor="text" w:hAnchor="text" w:xAlign="center" w:y="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Full wording of the decisions taken by the general meeting:</w:t>
            </w:r>
          </w:p>
        </w:tc>
      </w:tr>
      <w:tr w:rsidR="00282688" w:rsidRPr="002E3B80">
        <w:trPr>
          <w:trHeight w:hRule="exact" w:val="1027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090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090" w:wrap="notBeside" w:vAnchor="text" w:hAnchor="text" w:xAlign="center" w:y="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E6B" w:rsidRPr="002E3B80" w:rsidRDefault="00F21E6B" w:rsidP="00F21E6B">
            <w:pPr>
              <w:pStyle w:val="20"/>
              <w:framePr w:w="10090" w:wrap="notBeside" w:vAnchor="text" w:hAnchor="text" w:xAlign="center" w:y="1"/>
              <w:tabs>
                <w:tab w:val="left" w:pos="595"/>
              </w:tabs>
              <w:spacing w:line="202" w:lineRule="exact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 To approve the quantitative composition of the counting commission in the amount of 3 (three) members.</w:t>
            </w:r>
          </w:p>
          <w:p w:rsidR="00F21E6B" w:rsidRPr="002E3B80" w:rsidRDefault="00F21E6B" w:rsidP="00F21E6B">
            <w:pPr>
              <w:pStyle w:val="20"/>
              <w:framePr w:w="10090" w:wrap="notBeside" w:vAnchor="text" w:hAnchor="text" w:xAlign="center" w:y="1"/>
              <w:tabs>
                <w:tab w:val="left" w:pos="595"/>
              </w:tabs>
              <w:spacing w:line="202" w:lineRule="exact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 To approve the membership of the counting commission from the following persons:</w:t>
            </w:r>
          </w:p>
          <w:p w:rsidR="00F21E6B" w:rsidRPr="002E3B80" w:rsidRDefault="00F21E6B" w:rsidP="00F21E6B">
            <w:pPr>
              <w:pStyle w:val="20"/>
              <w:framePr w:w="10090" w:wrap="notBeside" w:vAnchor="text" w:hAnchor="text" w:xAlign="center" w:y="1"/>
              <w:tabs>
                <w:tab w:val="left" w:pos="595"/>
              </w:tabs>
              <w:spacing w:line="202" w:lineRule="exact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Shulgina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Irina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Pavlovna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- head. The group of the MIP department;</w:t>
            </w:r>
          </w:p>
          <w:p w:rsidR="00F21E6B" w:rsidRPr="002E3B80" w:rsidRDefault="00F21E6B" w:rsidP="00F21E6B">
            <w:pPr>
              <w:pStyle w:val="20"/>
              <w:framePr w:w="10090" w:wrap="notBeside" w:vAnchor="text" w:hAnchor="text" w:xAlign="center" w:y="1"/>
              <w:tabs>
                <w:tab w:val="left" w:pos="595"/>
              </w:tabs>
              <w:spacing w:line="202" w:lineRule="exact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Iminova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Gulnara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Karimovna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- leading engineer programmer of the department of the MIP;</w:t>
            </w:r>
          </w:p>
          <w:p w:rsidR="00282688" w:rsidRPr="002E3B80" w:rsidRDefault="00F21E6B" w:rsidP="00F21E6B">
            <w:pPr>
              <w:pStyle w:val="20"/>
              <w:framePr w:w="10090" w:wrap="notBeside" w:vAnchor="text" w:hAnchor="text" w:xAlign="center" w:y="1"/>
              <w:shd w:val="clear" w:color="auto" w:fill="auto"/>
              <w:tabs>
                <w:tab w:val="left" w:pos="595"/>
              </w:tabs>
              <w:spacing w:line="202" w:lineRule="exact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Rahmanova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Klara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Turgunbaevny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-v. Group STUIO.</w:t>
            </w:r>
          </w:p>
        </w:tc>
      </w:tr>
      <w:tr w:rsidR="00282688" w:rsidRPr="002E3B80">
        <w:trPr>
          <w:trHeight w:hRule="exact" w:val="624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090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090" w:wrap="notBeside" w:vAnchor="text" w:hAnchor="text" w:xAlign="center" w:y="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688" w:rsidRPr="002E3B80" w:rsidRDefault="00F21E6B">
            <w:pPr>
              <w:pStyle w:val="20"/>
              <w:framePr w:w="10090" w:wrap="notBeside" w:vAnchor="text" w:hAnchor="text" w:xAlign="center" w:y="1"/>
              <w:shd w:val="clear" w:color="auto" w:fill="auto"/>
              <w:spacing w:line="202" w:lineRule="exact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CourierNew85pt"/>
                <w:rFonts w:asciiTheme="minorHAnsi" w:hAnsiTheme="minorHAnsi" w:cstheme="minorHAnsi"/>
                <w:sz w:val="16"/>
                <w:szCs w:val="16"/>
                <w:lang w:val="en-US"/>
              </w:rPr>
              <w:t>To increase the maximum amount of declared shares by an additional 37,823 (thirty-seven thousand eight hundred twenty-three) shares and approve the total number of announced shares in the amount of 110,000 (one hundred and ten thousand) shares of ordinary registered shares</w:t>
            </w:r>
            <w:r w:rsidR="0012240B" w:rsidRPr="002E3B80">
              <w:rPr>
                <w:rStyle w:val="2CourierNew85pt"/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</w:tr>
      <w:tr w:rsidR="00282688" w:rsidRPr="002E3B80">
        <w:trPr>
          <w:trHeight w:hRule="exact" w:val="418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090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090" w:wrap="notBeside" w:vAnchor="text" w:hAnchor="text" w:xAlign="center" w:y="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E6B" w:rsidRPr="002E3B80" w:rsidRDefault="00F21E6B" w:rsidP="00F21E6B">
            <w:pPr>
              <w:pStyle w:val="20"/>
              <w:framePr w:w="10090" w:wrap="notBeside" w:vAnchor="text" w:hAnchor="text" w:xAlign="center" w:y="1"/>
              <w:tabs>
                <w:tab w:val="left" w:pos="1411"/>
                <w:tab w:val="left" w:pos="2400"/>
                <w:tab w:val="left" w:pos="3816"/>
                <w:tab w:val="left" w:pos="4373"/>
                <w:tab w:val="left" w:pos="6010"/>
                <w:tab w:val="left" w:pos="7325"/>
                <w:tab w:val="left" w:pos="7872"/>
                <w:tab w:val="left" w:pos="8842"/>
              </w:tabs>
              <w:spacing w:line="202" w:lineRule="exact"/>
              <w:jc w:val="both"/>
              <w:rPr>
                <w:rStyle w:val="2CourierNew85pt"/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CourierNew85pt"/>
                <w:rFonts w:asciiTheme="minorHAnsi" w:hAnsiTheme="minorHAnsi" w:cstheme="minorHAnsi"/>
                <w:sz w:val="16"/>
                <w:szCs w:val="16"/>
                <w:lang w:val="en-US"/>
              </w:rPr>
              <w:t>To approve the text of amendments and additions to the charter of the joint-stock company</w:t>
            </w:r>
          </w:p>
          <w:p w:rsidR="00282688" w:rsidRPr="002E3B80" w:rsidRDefault="00F21E6B" w:rsidP="00F21E6B">
            <w:pPr>
              <w:pStyle w:val="20"/>
              <w:framePr w:w="10090" w:wrap="notBeside" w:vAnchor="text" w:hAnchor="text" w:xAlign="center" w:y="1"/>
              <w:shd w:val="clear" w:color="auto" w:fill="auto"/>
              <w:spacing w:line="202" w:lineRule="exact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CourierNew85pt"/>
                <w:rFonts w:asciiTheme="minorHAnsi" w:hAnsiTheme="minorHAnsi" w:cstheme="minorHAnsi"/>
                <w:sz w:val="16"/>
                <w:szCs w:val="16"/>
                <w:lang w:val="en-US"/>
              </w:rPr>
              <w:t>"O '</w:t>
            </w:r>
            <w:proofErr w:type="spellStart"/>
            <w:r w:rsidRPr="002E3B80">
              <w:rPr>
                <w:rStyle w:val="2CourierNew85pt"/>
                <w:rFonts w:asciiTheme="minorHAnsi" w:hAnsiTheme="minorHAnsi" w:cstheme="minorHAnsi"/>
                <w:sz w:val="16"/>
                <w:szCs w:val="16"/>
                <w:lang w:val="en-US"/>
              </w:rPr>
              <w:t>zneftgazinformatika</w:t>
            </w:r>
            <w:proofErr w:type="spellEnd"/>
            <w:r w:rsidRPr="002E3B80">
              <w:rPr>
                <w:rStyle w:val="2CourierNew85pt"/>
                <w:rFonts w:asciiTheme="minorHAnsi" w:hAnsiTheme="minorHAnsi" w:cstheme="minorHAnsi"/>
                <w:sz w:val="16"/>
                <w:szCs w:val="16"/>
                <w:lang w:val="en-US"/>
              </w:rPr>
              <w:t>", according to the appendix.</w:t>
            </w:r>
          </w:p>
        </w:tc>
      </w:tr>
      <w:tr w:rsidR="00282688" w:rsidRPr="002E3B80">
        <w:trPr>
          <w:trHeight w:hRule="exact" w:val="826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090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090" w:wrap="notBeside" w:vAnchor="text" w:hAnchor="text" w:xAlign="center" w:y="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E6B" w:rsidRPr="002E3B80" w:rsidRDefault="00F21E6B" w:rsidP="00F21E6B">
            <w:pPr>
              <w:pStyle w:val="20"/>
              <w:framePr w:w="10090" w:wrap="notBeside" w:vAnchor="text" w:hAnchor="text" w:xAlign="center" w:y="1"/>
              <w:tabs>
                <w:tab w:val="left" w:pos="374"/>
              </w:tabs>
              <w:spacing w:line="202" w:lineRule="exact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1. Do not exercise the preemptive right to purchase shares of shareholders of JSC </w:t>
            </w:r>
            <w:proofErr w:type="spellStart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O'zneftgazinformatika</w:t>
            </w:r>
            <w:proofErr w:type="spellEnd"/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282688" w:rsidRPr="002E3B80" w:rsidRDefault="00F21E6B" w:rsidP="00F21E6B">
            <w:pPr>
              <w:pStyle w:val="20"/>
              <w:framePr w:w="10090" w:wrap="notBeside" w:vAnchor="text" w:hAnchor="text" w:xAlign="center" w:y="1"/>
              <w:shd w:val="clear" w:color="auto" w:fill="auto"/>
              <w:tabs>
                <w:tab w:val="left" w:pos="374"/>
              </w:tabs>
              <w:spacing w:line="202" w:lineRule="exact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 To determine the period of non-application by the shareholders of the preemptive right to purchase shares in one year from the date of the decision to issue additional shares.</w:t>
            </w:r>
          </w:p>
        </w:tc>
      </w:tr>
      <w:tr w:rsidR="00282688" w:rsidRPr="002E3B80">
        <w:trPr>
          <w:trHeight w:hRule="exact" w:val="634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090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688" w:rsidRPr="002E3B80" w:rsidRDefault="0012240B">
            <w:pPr>
              <w:pStyle w:val="20"/>
              <w:framePr w:w="10090" w:wrap="notBeside" w:vAnchor="text" w:hAnchor="text" w:xAlign="center" w:y="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688" w:rsidRPr="002E3B80" w:rsidRDefault="00F21E6B">
            <w:pPr>
              <w:pStyle w:val="20"/>
              <w:framePr w:w="10090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CourierNew85pt"/>
                <w:rFonts w:asciiTheme="minorHAnsi" w:hAnsiTheme="minorHAnsi" w:cstheme="minorHAnsi"/>
                <w:sz w:val="16"/>
                <w:szCs w:val="16"/>
                <w:lang w:val="en-US"/>
              </w:rPr>
              <w:t>To delegate to the Supervisory Board of the company the authority to take decisions on increasing the statutory fund of the company and introducing appropriate changes to the company's charter.</w:t>
            </w:r>
          </w:p>
        </w:tc>
      </w:tr>
      <w:tr w:rsidR="00282688" w:rsidRPr="002E3B80">
        <w:trPr>
          <w:trHeight w:hRule="exact" w:val="490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688" w:rsidRPr="002E3B80" w:rsidRDefault="00282688">
            <w:pPr>
              <w:framePr w:w="10090" w:wrap="notBeside" w:vAnchor="text" w:hAnchor="text" w:xAlign="center" w:y="1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2688" w:rsidRPr="002E3B80" w:rsidRDefault="00F21E6B">
            <w:pPr>
              <w:pStyle w:val="20"/>
              <w:framePr w:w="10090" w:wrap="notBeside" w:vAnchor="text" w:hAnchor="text" w:xAlign="center" w:y="1"/>
              <w:shd w:val="clear" w:color="auto" w:fill="auto"/>
              <w:spacing w:line="226" w:lineRule="exact"/>
              <w:ind w:left="2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  <w:lang w:val="en-US"/>
              </w:rPr>
              <w:t>Text of amendments and / or amendments to the charter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88" w:rsidRPr="002E3B80" w:rsidRDefault="00F21E6B">
            <w:pPr>
              <w:pStyle w:val="20"/>
              <w:framePr w:w="10090" w:wrap="notBeside" w:vAnchor="text" w:hAnchor="text" w:xAlign="center" w:y="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3B80">
              <w:rPr>
                <w:rStyle w:val="21"/>
                <w:rFonts w:asciiTheme="minorHAnsi" w:hAnsiTheme="minorHAnsi" w:cstheme="minorHAnsi"/>
                <w:sz w:val="16"/>
                <w:szCs w:val="16"/>
              </w:rPr>
              <w:t>Attached</w:t>
            </w:r>
            <w:proofErr w:type="spellEnd"/>
          </w:p>
        </w:tc>
      </w:tr>
    </w:tbl>
    <w:p w:rsidR="00282688" w:rsidRDefault="00282688">
      <w:pPr>
        <w:framePr w:w="10090" w:wrap="notBeside" w:vAnchor="text" w:hAnchor="text" w:xAlign="center" w:y="1"/>
        <w:rPr>
          <w:sz w:val="2"/>
          <w:szCs w:val="2"/>
        </w:rPr>
      </w:pPr>
    </w:p>
    <w:p w:rsidR="00282688" w:rsidRPr="00F21E6B" w:rsidRDefault="00282688">
      <w:pPr>
        <w:rPr>
          <w:sz w:val="2"/>
          <w:szCs w:val="2"/>
          <w:lang w:val="en-US"/>
        </w:rPr>
      </w:pPr>
    </w:p>
    <w:p w:rsidR="00282688" w:rsidRPr="00F21E6B" w:rsidRDefault="00282688">
      <w:pPr>
        <w:rPr>
          <w:sz w:val="2"/>
          <w:szCs w:val="2"/>
          <w:lang w:val="en-US"/>
        </w:rPr>
        <w:sectPr w:rsidR="00282688" w:rsidRPr="00F21E6B">
          <w:pgSz w:w="11900" w:h="16840"/>
          <w:pgMar w:top="907" w:right="672" w:bottom="602" w:left="1119" w:header="0" w:footer="3" w:gutter="0"/>
          <w:cols w:space="720"/>
          <w:noEndnote/>
          <w:docGrid w:linePitch="360"/>
        </w:sectPr>
      </w:pPr>
    </w:p>
    <w:p w:rsidR="00282688" w:rsidRPr="00F21E6B" w:rsidRDefault="00282688">
      <w:pPr>
        <w:spacing w:line="240" w:lineRule="exact"/>
        <w:rPr>
          <w:sz w:val="19"/>
          <w:szCs w:val="19"/>
          <w:lang w:val="en-US"/>
        </w:rPr>
      </w:pPr>
    </w:p>
    <w:p w:rsidR="00282688" w:rsidRPr="00F21E6B" w:rsidRDefault="00282688">
      <w:pPr>
        <w:spacing w:before="32" w:after="32" w:line="240" w:lineRule="exact"/>
        <w:rPr>
          <w:sz w:val="19"/>
          <w:szCs w:val="19"/>
          <w:lang w:val="en-US"/>
        </w:rPr>
      </w:pPr>
    </w:p>
    <w:p w:rsidR="00282688" w:rsidRPr="00F21E6B" w:rsidRDefault="00282688">
      <w:pPr>
        <w:rPr>
          <w:sz w:val="2"/>
          <w:szCs w:val="2"/>
          <w:lang w:val="en-US"/>
        </w:rPr>
        <w:sectPr w:rsidR="00282688" w:rsidRPr="00F21E6B">
          <w:type w:val="continuous"/>
          <w:pgSz w:w="11900" w:h="16840"/>
          <w:pgMar w:top="66" w:right="0" w:bottom="66" w:left="0" w:header="0" w:footer="3" w:gutter="0"/>
          <w:cols w:space="720"/>
          <w:noEndnote/>
          <w:docGrid w:linePitch="360"/>
        </w:sectPr>
      </w:pPr>
    </w:p>
    <w:p w:rsidR="00282688" w:rsidRPr="00F21E6B" w:rsidRDefault="00282688">
      <w:pPr>
        <w:rPr>
          <w:sz w:val="2"/>
          <w:szCs w:val="2"/>
          <w:lang w:val="en-US"/>
        </w:rPr>
      </w:pPr>
      <w:bookmarkStart w:id="0" w:name="_GoBack"/>
      <w:bookmarkEnd w:id="0"/>
    </w:p>
    <w:sectPr w:rsidR="00282688" w:rsidRPr="00F21E6B" w:rsidSect="00282688">
      <w:type w:val="continuous"/>
      <w:pgSz w:w="11900" w:h="16840"/>
      <w:pgMar w:top="66" w:right="8" w:bottom="66" w:left="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AF" w:rsidRDefault="00DC79AF" w:rsidP="00282688">
      <w:r>
        <w:separator/>
      </w:r>
    </w:p>
  </w:endnote>
  <w:endnote w:type="continuationSeparator" w:id="0">
    <w:p w:rsidR="00DC79AF" w:rsidRDefault="00DC79AF" w:rsidP="0028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AF" w:rsidRDefault="00DC79AF"/>
  </w:footnote>
  <w:footnote w:type="continuationSeparator" w:id="0">
    <w:p w:rsidR="00DC79AF" w:rsidRDefault="00DC79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60F"/>
    <w:multiLevelType w:val="multilevel"/>
    <w:tmpl w:val="15D04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044C5F"/>
    <w:multiLevelType w:val="multilevel"/>
    <w:tmpl w:val="24DA2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CC7161"/>
    <w:multiLevelType w:val="multilevel"/>
    <w:tmpl w:val="DD8CED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86338"/>
    <w:multiLevelType w:val="multilevel"/>
    <w:tmpl w:val="73C24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1D49D2"/>
    <w:multiLevelType w:val="multilevel"/>
    <w:tmpl w:val="98F4506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496B21"/>
    <w:multiLevelType w:val="multilevel"/>
    <w:tmpl w:val="10AE6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2688"/>
    <w:rsid w:val="0012240B"/>
    <w:rsid w:val="00192C3A"/>
    <w:rsid w:val="00282688"/>
    <w:rsid w:val="002E3B80"/>
    <w:rsid w:val="0048363D"/>
    <w:rsid w:val="00555276"/>
    <w:rsid w:val="00874CC1"/>
    <w:rsid w:val="009F34FD"/>
    <w:rsid w:val="00B23CF8"/>
    <w:rsid w:val="00C7520F"/>
    <w:rsid w:val="00CB54DE"/>
    <w:rsid w:val="00D87030"/>
    <w:rsid w:val="00DB2AA3"/>
    <w:rsid w:val="00DC79AF"/>
    <w:rsid w:val="00F21E6B"/>
    <w:rsid w:val="00F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6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2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282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85pt">
    <w:name w:val="Основной текст (2) + Courier New;8;5 pt;Полужирный"/>
    <w:basedOn w:val="2"/>
    <w:rsid w:val="0028268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8268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4B1F-25DC-4942-821D-523E6BF0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admin</cp:lastModifiedBy>
  <cp:revision>4</cp:revision>
  <dcterms:created xsi:type="dcterms:W3CDTF">2017-04-04T11:04:00Z</dcterms:created>
  <dcterms:modified xsi:type="dcterms:W3CDTF">2017-04-10T04:34:00Z</dcterms:modified>
</cp:coreProperties>
</file>